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2" w:rsidRDefault="00636D72" w:rsidP="00DF7B33">
      <w:pPr>
        <w:pStyle w:val="Titolo"/>
        <w:spacing w:before="181"/>
        <w:ind w:left="0" w:right="-26"/>
        <w:jc w:val="center"/>
        <w:rPr>
          <w:u w:val="single"/>
        </w:rPr>
      </w:pPr>
      <w:r>
        <w:rPr>
          <w:u w:val="single"/>
        </w:rPr>
        <w:t>AUTODICHIARAZIONE</w:t>
      </w:r>
    </w:p>
    <w:p w:rsidR="00636D72" w:rsidRPr="001C3B09" w:rsidRDefault="00831695" w:rsidP="00636D72">
      <w:pPr>
        <w:pStyle w:val="Titolo"/>
        <w:spacing w:before="181"/>
        <w:ind w:left="0" w:right="-26"/>
        <w:jc w:val="center"/>
        <w:rPr>
          <w:b w:val="0"/>
          <w:sz w:val="20"/>
          <w:szCs w:val="20"/>
        </w:rPr>
      </w:pPr>
      <w:r w:rsidRPr="001C3B09">
        <w:rPr>
          <w:b w:val="0"/>
          <w:sz w:val="20"/>
          <w:szCs w:val="20"/>
        </w:rPr>
        <w:t>che è consigliato aggiungere a quella prevista dalla normativa di legge nazionale e locale</w:t>
      </w:r>
      <w:bookmarkStart w:id="0" w:name="_GoBack"/>
      <w:bookmarkEnd w:id="0"/>
    </w:p>
    <w:p w:rsidR="00636D72" w:rsidRPr="00831695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636D72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Tenuto conto che il D.P.C.M. </w:t>
      </w:r>
      <w:r>
        <w:rPr>
          <w:rFonts w:ascii="Times New Roman" w:hAnsi="Times New Roman" w:cs="Times New Roman"/>
          <w:sz w:val="20"/>
          <w:szCs w:val="20"/>
        </w:rPr>
        <w:t>del 3 novembre u.s.</w:t>
      </w:r>
      <w:r w:rsidRPr="00D15C44">
        <w:rPr>
          <w:rFonts w:ascii="Times New Roman" w:hAnsi="Times New Roman" w:cs="Times New Roman"/>
          <w:sz w:val="20"/>
          <w:szCs w:val="20"/>
        </w:rPr>
        <w:t xml:space="preserve"> prevede all’art. 9, lettera e) che: “restano consentiti soltanto gli eventi e le competizioni sportive, riconosciute di </w:t>
      </w:r>
      <w:r w:rsidRPr="00D15C44">
        <w:rPr>
          <w:rFonts w:ascii="Times New Roman" w:hAnsi="Times New Roman" w:cs="Times New Roman"/>
          <w:sz w:val="20"/>
          <w:szCs w:val="20"/>
          <w:u w:val="single"/>
        </w:rPr>
        <w:t>interesse nazionale</w:t>
      </w:r>
      <w:r w:rsidRPr="00D15C44">
        <w:rPr>
          <w:rFonts w:ascii="Times New Roman" w:hAnsi="Times New Roman" w:cs="Times New Roman"/>
          <w:sz w:val="20"/>
          <w:szCs w:val="20"/>
        </w:rPr>
        <w:t>, nei settori professionisti e dilettantistici del CONI, del CIP e delle ri</w:t>
      </w:r>
      <w:r>
        <w:rPr>
          <w:rFonts w:ascii="Times New Roman" w:hAnsi="Times New Roman" w:cs="Times New Roman"/>
          <w:sz w:val="20"/>
          <w:szCs w:val="20"/>
        </w:rPr>
        <w:t>spettive federazioni nazionali</w:t>
      </w:r>
      <w:r w:rsidRPr="00D15C44">
        <w:rPr>
          <w:rFonts w:ascii="Times New Roman" w:hAnsi="Times New Roman" w:cs="Times New Roman"/>
          <w:sz w:val="20"/>
          <w:szCs w:val="20"/>
        </w:rPr>
        <w:t>. nel rispetto dei protocolli emanati delle rispettive federazioni sportive nazionali”;</w:t>
      </w:r>
    </w:p>
    <w:p w:rsidR="00636D72" w:rsidRPr="00636D72" w:rsidRDefault="00636D72" w:rsidP="00636D72">
      <w:pPr>
        <w:pStyle w:val="Titolo"/>
        <w:spacing w:before="181"/>
        <w:ind w:left="0" w:right="82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36D72">
        <w:rPr>
          <w:rFonts w:ascii="Times New Roman" w:hAnsi="Times New Roman" w:cs="Times New Roman"/>
          <w:b w:val="0"/>
          <w:sz w:val="20"/>
          <w:szCs w:val="20"/>
        </w:rPr>
        <w:t>Visto che il predetto DPCM del 3 novembre u.s. riporta inoltre all’Art. 1 punto 9 lettera e): “Le sessioni di allenamento degli atleti, professionisti e non professionisti, degli sport individuali e di squadra, partecipanti alle competizioni di cui alla presente lettera (</w:t>
      </w:r>
      <w:r w:rsidRPr="00636D72">
        <w:rPr>
          <w:rFonts w:ascii="Times New Roman" w:hAnsi="Times New Roman" w:cs="Times New Roman"/>
          <w:b w:val="0"/>
          <w:i/>
          <w:iCs/>
          <w:sz w:val="20"/>
          <w:szCs w:val="20"/>
        </w:rPr>
        <w:t>ossia gli eventi e le competizioni – riconosciuti di interesse nazionale</w:t>
      </w:r>
      <w:r w:rsidRPr="00636D72">
        <w:rPr>
          <w:rFonts w:ascii="Times New Roman" w:hAnsi="Times New Roman" w:cs="Times New Roman"/>
          <w:b w:val="0"/>
          <w:sz w:val="20"/>
          <w:szCs w:val="20"/>
        </w:rPr>
        <w:t>), sono consentite a porte chiuse, nel rispetto dei protocolli emanati dalle rispettive Federazioni sportive nazionali, discipline sportive associate e Enti di promozione sportiva”.</w:t>
      </w:r>
    </w:p>
    <w:p w:rsidR="00636D72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Il/la sottoscritto/a________________________________________nato/a a____________________________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5C44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D15C44">
        <w:rPr>
          <w:rFonts w:ascii="Times New Roman" w:hAnsi="Times New Roman" w:cs="Times New Roman"/>
          <w:sz w:val="20"/>
          <w:szCs w:val="20"/>
        </w:rPr>
        <w:t xml:space="preserve"> Licenza______________________________Residente a__________________________________________ 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in via________________________________________________tel___________________________________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email___________________________________________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sz w:val="20"/>
          <w:szCs w:val="20"/>
          <w:u w:val="single"/>
        </w:rPr>
        <w:t xml:space="preserve">DICHIARA </w:t>
      </w:r>
    </w:p>
    <w:p w:rsidR="00636D72" w:rsidRDefault="00636D72" w:rsidP="00636D72">
      <w:pPr>
        <w:pStyle w:val="Corpodeltesto"/>
        <w:ind w:right="824"/>
        <w:jc w:val="center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sotto la propria responsabilità ad ogni effetto di Legge</w:t>
      </w:r>
    </w:p>
    <w:p w:rsidR="00636D72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D94257" w:rsidRDefault="00636D72" w:rsidP="00636D72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recarsi presso</w:t>
      </w:r>
      <w:r w:rsidR="00D94257">
        <w:rPr>
          <w:rFonts w:ascii="Times New Roman" w:hAnsi="Times New Roman" w:cs="Times New Roman"/>
          <w:sz w:val="20"/>
          <w:szCs w:val="20"/>
        </w:rPr>
        <w:t xml:space="preserve">/di accompagnare il proprio figlio/a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94257" w:rsidRDefault="00D94257" w:rsidP="00636D72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</w:p>
    <w:p w:rsidR="00636D72" w:rsidRDefault="00636D72" w:rsidP="00831695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allenamenti </w:t>
      </w:r>
      <w:r w:rsidR="00831695" w:rsidRPr="001C3B09">
        <w:rPr>
          <w:rFonts w:ascii="Times New Roman" w:hAnsi="Times New Roman" w:cs="Times New Roman"/>
          <w:sz w:val="20"/>
          <w:szCs w:val="20"/>
        </w:rPr>
        <w:t>sportivi</w:t>
      </w:r>
      <w:r w:rsidR="00831695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finalizzati alla successiva p</w:t>
      </w:r>
      <w:r w:rsidRPr="00D15C44">
        <w:rPr>
          <w:rFonts w:ascii="Times New Roman" w:hAnsi="Times New Roman" w:cs="Times New Roman"/>
          <w:sz w:val="20"/>
          <w:szCs w:val="20"/>
        </w:rPr>
        <w:t>artecipazione</w:t>
      </w:r>
      <w:r>
        <w:rPr>
          <w:rFonts w:ascii="Times New Roman" w:hAnsi="Times New Roman" w:cs="Times New Roman"/>
          <w:sz w:val="20"/>
          <w:szCs w:val="20"/>
        </w:rPr>
        <w:t xml:space="preserve"> alla</w:t>
      </w:r>
      <w:r w:rsidR="00D94257">
        <w:rPr>
          <w:rFonts w:ascii="Times New Roman" w:hAnsi="Times New Roman" w:cs="Times New Roman"/>
          <w:sz w:val="20"/>
          <w:szCs w:val="20"/>
        </w:rPr>
        <w:t>gara______________________________________</w:t>
      </w:r>
    </w:p>
    <w:p w:rsidR="00636D72" w:rsidRPr="00D15C44" w:rsidRDefault="00636D72" w:rsidP="00636D72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</w:p>
    <w:p w:rsidR="00636D72" w:rsidRDefault="00636D72" w:rsidP="00636D72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organizzata da__________________________________________________________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15C44">
        <w:rPr>
          <w:rFonts w:ascii="Times New Roman" w:hAnsi="Times New Roman" w:cs="Times New Roman"/>
          <w:sz w:val="20"/>
          <w:szCs w:val="20"/>
        </w:rPr>
        <w:t xml:space="preserve">____in programma </w:t>
      </w:r>
    </w:p>
    <w:p w:rsidR="00636D72" w:rsidRDefault="00636D72" w:rsidP="00636D72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a____________________________________________________il_______________________;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</w:t>
      </w:r>
      <w:r w:rsidRPr="00D15C44">
        <w:rPr>
          <w:rFonts w:ascii="Times New Roman" w:hAnsi="Times New Roman" w:cs="Times New Roman"/>
          <w:sz w:val="20"/>
          <w:szCs w:val="20"/>
        </w:rPr>
        <w:t xml:space="preserve"> medesima gara è inserita nel Calendario Nazionale 2020 che comprende tutte le gare d’interesse nazionale ed internazionale che si svolgono sotto l’egida della Federazione per lo Sport Automobilistico ACI</w:t>
      </w:r>
      <w:r>
        <w:rPr>
          <w:rFonts w:ascii="Times New Roman" w:hAnsi="Times New Roman" w:cs="Times New Roman"/>
          <w:sz w:val="20"/>
          <w:szCs w:val="20"/>
        </w:rPr>
        <w:t xml:space="preserve"> e che risulta approvato dal CONI e pubblicato sul sito istituzionale di quest’ultimo.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</w:t>
      </w:r>
      <w:r w:rsidRPr="00D15C44">
        <w:rPr>
          <w:rFonts w:ascii="Times New Roman" w:hAnsi="Times New Roman" w:cs="Times New Roman"/>
          <w:sz w:val="20"/>
          <w:szCs w:val="20"/>
        </w:rPr>
        <w:t xml:space="preserve"> gara sopra citata </w:t>
      </w:r>
      <w:r>
        <w:rPr>
          <w:rFonts w:ascii="Times New Roman" w:hAnsi="Times New Roman" w:cs="Times New Roman"/>
          <w:sz w:val="20"/>
          <w:szCs w:val="20"/>
        </w:rPr>
        <w:t>verrà</w:t>
      </w:r>
      <w:r w:rsidRPr="00D15C44">
        <w:rPr>
          <w:rFonts w:ascii="Times New Roman" w:hAnsi="Times New Roman" w:cs="Times New Roman"/>
          <w:sz w:val="20"/>
          <w:szCs w:val="20"/>
        </w:rPr>
        <w:t xml:space="preserve"> organizzata nel rispetto del “Protocollo Generale Aci Sport per il contenimento della diffusione del Covid-19 nel </w:t>
      </w:r>
      <w:proofErr w:type="spellStart"/>
      <w:r w:rsidRPr="00D15C44">
        <w:rPr>
          <w:rFonts w:ascii="Times New Roman" w:hAnsi="Times New Roman" w:cs="Times New Roman"/>
          <w:sz w:val="20"/>
          <w:szCs w:val="20"/>
        </w:rPr>
        <w:t>MotorSport</w:t>
      </w:r>
      <w:proofErr w:type="spellEnd"/>
      <w:r w:rsidRPr="00D15C44">
        <w:rPr>
          <w:rFonts w:ascii="Times New Roman" w:hAnsi="Times New Roman" w:cs="Times New Roman"/>
          <w:sz w:val="20"/>
          <w:szCs w:val="20"/>
        </w:rPr>
        <w:t xml:space="preserve"> del 19.06.2020”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6D72" w:rsidRPr="00D15C44" w:rsidRDefault="00636D72" w:rsidP="00636D72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ind w:right="82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b/>
          <w:sz w:val="20"/>
          <w:szCs w:val="20"/>
          <w:u w:val="single"/>
        </w:rPr>
        <w:t>AUTOCERTIFICA</w:t>
      </w:r>
    </w:p>
    <w:p w:rsidR="00636D72" w:rsidRPr="00D15C44" w:rsidRDefault="00636D72" w:rsidP="00636D72">
      <w:pPr>
        <w:pStyle w:val="Paragrafoelenco"/>
        <w:widowControl/>
        <w:autoSpaceDE/>
        <w:autoSpaceDN/>
        <w:adjustRightInd w:val="0"/>
        <w:ind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Pr="00D15C44" w:rsidRDefault="00636D72" w:rsidP="00636D72">
      <w:pPr>
        <w:pStyle w:val="Paragrafoelenco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Di non essere stato in contatto con persone positive al Coronavirus nei 14 giorni precedenti, o con i loro familiari anche se asintomatici</w:t>
      </w:r>
    </w:p>
    <w:p w:rsidR="00636D72" w:rsidRPr="00D15C44" w:rsidRDefault="00636D72" w:rsidP="00636D72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non essere  sottoposto alla misura della quarantena, anche in conseguenza dell’accertamento della positività al Covid-19 ovvero ad altra misura sanitaria di contenimento del contagio </w:t>
      </w:r>
    </w:p>
    <w:p w:rsidR="00636D72" w:rsidRDefault="00636D72" w:rsidP="00636D72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non avere una temperatura corporea superiore a 37,5° </w:t>
      </w:r>
    </w:p>
    <w:p w:rsidR="00D94257" w:rsidRDefault="00D94257" w:rsidP="00D94257">
      <w:pPr>
        <w:widowControl/>
        <w:tabs>
          <w:tab w:val="left" w:pos="851"/>
        </w:tabs>
        <w:autoSpaceDE/>
        <w:autoSpaceDN/>
        <w:ind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4257" w:rsidRPr="00D94257" w:rsidRDefault="00D94257" w:rsidP="00D94257">
      <w:pPr>
        <w:widowControl/>
        <w:tabs>
          <w:tab w:val="left" w:pos="851"/>
        </w:tabs>
        <w:autoSpaceDE/>
        <w:autoSpaceDN/>
        <w:ind w:right="824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4257">
        <w:rPr>
          <w:rFonts w:ascii="Times New Roman" w:hAnsi="Times New Roman" w:cs="Times New Roman"/>
          <w:b/>
          <w:sz w:val="20"/>
          <w:szCs w:val="20"/>
          <w:u w:val="single"/>
        </w:rPr>
        <w:t>DICHIARA  CHE IL MINORE</w:t>
      </w:r>
    </w:p>
    <w:p w:rsidR="00D94257" w:rsidRDefault="00D94257" w:rsidP="00D94257">
      <w:pPr>
        <w:widowControl/>
        <w:tabs>
          <w:tab w:val="left" w:pos="851"/>
        </w:tabs>
        <w:autoSpaceDE/>
        <w:autoSpaceDN/>
        <w:ind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4257" w:rsidRPr="00D15C44" w:rsidRDefault="00D94257" w:rsidP="00D94257">
      <w:pPr>
        <w:pStyle w:val="Paragrafoelenco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D15C44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è</w:t>
      </w:r>
      <w:r w:rsidRPr="00D15C44">
        <w:rPr>
          <w:rFonts w:ascii="Times New Roman" w:hAnsi="Times New Roman" w:cs="Times New Roman"/>
          <w:sz w:val="20"/>
          <w:szCs w:val="20"/>
        </w:rPr>
        <w:t xml:space="preserve"> stato in contatto con persone positive al Coronavirus nei 14 giorni precedenti, o con i loro familiari anche se asintomatici</w:t>
      </w:r>
    </w:p>
    <w:p w:rsidR="00D94257" w:rsidRPr="00D15C44" w:rsidRDefault="00D94257" w:rsidP="00D94257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 è</w:t>
      </w:r>
      <w:r w:rsidRPr="00D15C44">
        <w:rPr>
          <w:rFonts w:ascii="Times New Roman" w:hAnsi="Times New Roman" w:cs="Times New Roman"/>
          <w:sz w:val="20"/>
          <w:szCs w:val="20"/>
        </w:rPr>
        <w:t xml:space="preserve">  sottoposto alla misura della quarantena, anche in conseguenza dell’accertamento della positività al Covid-19 ovvero ad altra misura sanitaria di contenimento del contagio </w:t>
      </w:r>
    </w:p>
    <w:p w:rsidR="00D94257" w:rsidRDefault="00D94257" w:rsidP="00D94257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 ha</w:t>
      </w:r>
      <w:r w:rsidRPr="00D15C44">
        <w:rPr>
          <w:rFonts w:ascii="Times New Roman" w:hAnsi="Times New Roman" w:cs="Times New Roman"/>
          <w:sz w:val="20"/>
          <w:szCs w:val="20"/>
        </w:rPr>
        <w:t xml:space="preserve"> una temperatura corporea superiore a 37,5° </w:t>
      </w:r>
    </w:p>
    <w:p w:rsidR="00D94257" w:rsidRPr="00D94257" w:rsidRDefault="00D94257" w:rsidP="00D94257">
      <w:pPr>
        <w:widowControl/>
        <w:tabs>
          <w:tab w:val="left" w:pos="851"/>
        </w:tabs>
        <w:autoSpaceDE/>
        <w:autoSpaceDN/>
        <w:ind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6D72" w:rsidRDefault="00636D72" w:rsidP="00636D72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Luogo e data</w:t>
      </w:r>
    </w:p>
    <w:p w:rsidR="00636D72" w:rsidRPr="00D15C44" w:rsidRDefault="00636D72" w:rsidP="00636D72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636D72" w:rsidRPr="00D15C44" w:rsidRDefault="00636D72" w:rsidP="00636D72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_______________________,________________</w:t>
      </w:r>
    </w:p>
    <w:p w:rsidR="00636D72" w:rsidRPr="00D15C44" w:rsidRDefault="00636D72" w:rsidP="00636D72">
      <w:pPr>
        <w:pStyle w:val="Corpodeltesto"/>
        <w:ind w:left="6663"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Firma</w:t>
      </w:r>
    </w:p>
    <w:p w:rsidR="00636D72" w:rsidRPr="00D15C44" w:rsidRDefault="00636D72" w:rsidP="00636D72">
      <w:pPr>
        <w:pStyle w:val="Corpodeltesto"/>
        <w:ind w:left="6663"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5314BF" w:rsidRPr="00831695" w:rsidRDefault="00636D72" w:rsidP="00831695">
      <w:pPr>
        <w:pStyle w:val="Corpodeltesto"/>
        <w:ind w:left="6663" w:right="824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__________________________</w:t>
      </w:r>
    </w:p>
    <w:sectPr w:rsidR="005314BF" w:rsidRPr="00831695" w:rsidSect="00636D72">
      <w:pgSz w:w="11900" w:h="16840"/>
      <w:pgMar w:top="1460" w:right="9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56C"/>
    <w:multiLevelType w:val="hybridMultilevel"/>
    <w:tmpl w:val="3EBC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A2D"/>
    <w:multiLevelType w:val="hybridMultilevel"/>
    <w:tmpl w:val="3494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3D5C"/>
    <w:multiLevelType w:val="hybridMultilevel"/>
    <w:tmpl w:val="04A8EE62"/>
    <w:lvl w:ilvl="0" w:tplc="60F2AE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D72"/>
    <w:rsid w:val="001C3B09"/>
    <w:rsid w:val="005314BF"/>
    <w:rsid w:val="00636D72"/>
    <w:rsid w:val="00831695"/>
    <w:rsid w:val="00BA288A"/>
    <w:rsid w:val="00C415BD"/>
    <w:rsid w:val="00C90DD2"/>
    <w:rsid w:val="00D94257"/>
    <w:rsid w:val="00DF7B33"/>
    <w:rsid w:val="00EB6866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6D72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36D7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36D72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636D72"/>
    <w:pPr>
      <w:spacing w:before="52"/>
      <w:ind w:left="946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36D72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6D72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36D72"/>
  </w:style>
  <w:style w:type="character" w:customStyle="1" w:styleId="CorpotestoCarattere">
    <w:name w:val="Corpo testo Carattere"/>
    <w:basedOn w:val="Carpredefinitoparagrafo"/>
    <w:link w:val="Corpotesto"/>
    <w:uiPriority w:val="1"/>
    <w:rsid w:val="00636D72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636D72"/>
    <w:pPr>
      <w:spacing w:before="52"/>
      <w:ind w:left="946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36D72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</dc:creator>
  <cp:lastModifiedBy>mirel</cp:lastModifiedBy>
  <cp:revision>3</cp:revision>
  <dcterms:created xsi:type="dcterms:W3CDTF">2020-11-13T16:03:00Z</dcterms:created>
  <dcterms:modified xsi:type="dcterms:W3CDTF">2020-11-13T16:04:00Z</dcterms:modified>
</cp:coreProperties>
</file>